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56A" w:rsidRPr="0066656A" w:rsidRDefault="0066656A" w:rsidP="006665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656A">
        <w:rPr>
          <w:rFonts w:ascii="Comic Sans MS" w:eastAsia="Times New Roman" w:hAnsi="Comic Sans MS" w:cs="Times New Roman"/>
          <w:b/>
          <w:bCs/>
          <w:color w:val="000000"/>
          <w:sz w:val="36"/>
          <w:szCs w:val="36"/>
        </w:rPr>
        <w:t>Flowchart Set-Up</w:t>
      </w:r>
      <w:r w:rsidRPr="0066656A">
        <w:rPr>
          <w:rFonts w:ascii="Comic Sans MS" w:eastAsia="Times New Roman" w:hAnsi="Comic Sans MS" w:cs="Times New Roman"/>
          <w:b/>
          <w:bCs/>
          <w:i/>
          <w:iCs/>
          <w:color w:val="000000"/>
        </w:rPr>
        <w:t xml:space="preserve"> (Replaces “Procedures” in Lab Write-Up)</w:t>
      </w:r>
    </w:p>
    <w:p w:rsidR="0066656A" w:rsidRPr="0066656A" w:rsidRDefault="0066656A" w:rsidP="006665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56A">
        <w:rPr>
          <w:rFonts w:ascii="Arial" w:eastAsia="Times New Roman" w:hAnsi="Arial" w:cs="Arial"/>
          <w:color w:val="000000"/>
        </w:rPr>
        <w:t xml:space="preserve">A </w:t>
      </w:r>
      <w:r w:rsidRPr="0066656A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u w:val="single"/>
        </w:rPr>
        <w:t>QUALITY</w:t>
      </w:r>
      <w:r w:rsidRPr="0066656A">
        <w:rPr>
          <w:rFonts w:ascii="Arial" w:eastAsia="Times New Roman" w:hAnsi="Arial" w:cs="Arial"/>
          <w:color w:val="000000"/>
        </w:rPr>
        <w:t xml:space="preserve"> flowchart has 5 elements:</w:t>
      </w:r>
    </w:p>
    <w:p w:rsidR="0066656A" w:rsidRPr="0066656A" w:rsidRDefault="0066656A" w:rsidP="0066656A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66656A">
        <w:rPr>
          <w:rFonts w:ascii="Comic Sans MS" w:eastAsia="Times New Roman" w:hAnsi="Comic Sans MS" w:cs="Arial"/>
          <w:b/>
          <w:bCs/>
          <w:color w:val="CC0000"/>
          <w:sz w:val="24"/>
          <w:szCs w:val="24"/>
        </w:rPr>
        <w:t>Experimental Set-up Diagram</w:t>
      </w:r>
      <w:r w:rsidRPr="0066656A">
        <w:rPr>
          <w:rFonts w:ascii="Arial" w:eastAsia="Times New Roman" w:hAnsi="Arial" w:cs="Arial"/>
          <w:color w:val="000000"/>
        </w:rPr>
        <w:t xml:space="preserve"> - A </w:t>
      </w:r>
      <w:r w:rsidRPr="0066656A">
        <w:rPr>
          <w:rFonts w:ascii="Arial" w:eastAsia="Times New Roman" w:hAnsi="Arial" w:cs="Arial"/>
          <w:i/>
          <w:iCs/>
          <w:color w:val="000000"/>
          <w:u w:val="single"/>
        </w:rPr>
        <w:t>labeled</w:t>
      </w:r>
      <w:r w:rsidRPr="0066656A">
        <w:rPr>
          <w:rFonts w:ascii="Arial" w:eastAsia="Times New Roman" w:hAnsi="Arial" w:cs="Arial"/>
          <w:color w:val="000000"/>
        </w:rPr>
        <w:t xml:space="preserve"> diagram of your experiment.  It includes all materials in their final assembled state.   </w:t>
      </w:r>
    </w:p>
    <w:p w:rsidR="0066656A" w:rsidRPr="0066656A" w:rsidRDefault="0066656A" w:rsidP="0066656A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66656A">
        <w:rPr>
          <w:rFonts w:ascii="Comic Sans MS" w:eastAsia="Times New Roman" w:hAnsi="Comic Sans MS" w:cs="Arial"/>
          <w:b/>
          <w:bCs/>
          <w:color w:val="FF9900"/>
          <w:sz w:val="24"/>
          <w:szCs w:val="24"/>
        </w:rPr>
        <w:t>Input Arrow (“</w:t>
      </w:r>
      <w:proofErr w:type="spellStart"/>
      <w:proofErr w:type="gramStart"/>
      <w:r w:rsidRPr="0066656A">
        <w:rPr>
          <w:rFonts w:ascii="Comic Sans MS" w:eastAsia="Times New Roman" w:hAnsi="Comic Sans MS" w:cs="Arial"/>
          <w:b/>
          <w:bCs/>
          <w:color w:val="FF9900"/>
          <w:sz w:val="24"/>
          <w:szCs w:val="24"/>
        </w:rPr>
        <w:t>i”ndependent</w:t>
      </w:r>
      <w:proofErr w:type="spellEnd"/>
      <w:proofErr w:type="gramEnd"/>
      <w:r w:rsidRPr="0066656A">
        <w:rPr>
          <w:rFonts w:ascii="Comic Sans MS" w:eastAsia="Times New Roman" w:hAnsi="Comic Sans MS" w:cs="Arial"/>
          <w:b/>
          <w:bCs/>
          <w:color w:val="FF9900"/>
          <w:sz w:val="24"/>
          <w:szCs w:val="24"/>
        </w:rPr>
        <w:t xml:space="preserve"> variable)</w:t>
      </w:r>
      <w:r w:rsidRPr="0066656A">
        <w:rPr>
          <w:rFonts w:ascii="Arial" w:eastAsia="Times New Roman" w:hAnsi="Arial" w:cs="Arial"/>
          <w:color w:val="000000"/>
        </w:rPr>
        <w:t xml:space="preserve"> - Identifies the thing </w:t>
      </w:r>
      <w:r w:rsidRPr="0066656A">
        <w:rPr>
          <w:rFonts w:ascii="Arial" w:eastAsia="Times New Roman" w:hAnsi="Arial" w:cs="Arial"/>
          <w:i/>
          <w:iCs/>
          <w:color w:val="000000"/>
          <w:u w:val="single"/>
        </w:rPr>
        <w:t>“</w:t>
      </w:r>
      <w:proofErr w:type="spellStart"/>
      <w:r w:rsidRPr="0066656A">
        <w:rPr>
          <w:rFonts w:ascii="Arial" w:eastAsia="Times New Roman" w:hAnsi="Arial" w:cs="Arial"/>
          <w:i/>
          <w:iCs/>
          <w:color w:val="000000"/>
          <w:u w:val="single"/>
        </w:rPr>
        <w:t>i</w:t>
      </w:r>
      <w:proofErr w:type="spellEnd"/>
      <w:r w:rsidRPr="0066656A">
        <w:rPr>
          <w:rFonts w:ascii="Arial" w:eastAsia="Times New Roman" w:hAnsi="Arial" w:cs="Arial"/>
          <w:i/>
          <w:iCs/>
          <w:color w:val="000000"/>
          <w:u w:val="single"/>
        </w:rPr>
        <w:t>” change</w:t>
      </w:r>
      <w:r w:rsidRPr="0066656A">
        <w:rPr>
          <w:rFonts w:ascii="Arial" w:eastAsia="Times New Roman" w:hAnsi="Arial" w:cs="Arial"/>
          <w:color w:val="000000"/>
        </w:rPr>
        <w:t xml:space="preserve"> in the experiment (if appropriate).</w:t>
      </w:r>
    </w:p>
    <w:p w:rsidR="0066656A" w:rsidRPr="0066656A" w:rsidRDefault="0066656A" w:rsidP="0066656A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66656A">
        <w:rPr>
          <w:rFonts w:ascii="Comic Sans MS" w:eastAsia="Times New Roman" w:hAnsi="Comic Sans MS" w:cs="Arial"/>
          <w:b/>
          <w:bCs/>
          <w:color w:val="0000FF"/>
          <w:sz w:val="24"/>
          <w:szCs w:val="24"/>
        </w:rPr>
        <w:t>Output Arrow (“</w:t>
      </w:r>
      <w:proofErr w:type="spellStart"/>
      <w:proofErr w:type="gramStart"/>
      <w:r w:rsidRPr="0066656A">
        <w:rPr>
          <w:rFonts w:ascii="Comic Sans MS" w:eastAsia="Times New Roman" w:hAnsi="Comic Sans MS" w:cs="Arial"/>
          <w:b/>
          <w:bCs/>
          <w:color w:val="0000FF"/>
          <w:sz w:val="24"/>
          <w:szCs w:val="24"/>
        </w:rPr>
        <w:t>d”ependent</w:t>
      </w:r>
      <w:proofErr w:type="spellEnd"/>
      <w:proofErr w:type="gramEnd"/>
      <w:r w:rsidRPr="0066656A">
        <w:rPr>
          <w:rFonts w:ascii="Comic Sans MS" w:eastAsia="Times New Roman" w:hAnsi="Comic Sans MS" w:cs="Arial"/>
          <w:b/>
          <w:bCs/>
          <w:color w:val="0000FF"/>
          <w:sz w:val="24"/>
          <w:szCs w:val="24"/>
        </w:rPr>
        <w:t xml:space="preserve"> variable</w:t>
      </w:r>
      <w:r w:rsidRPr="0066656A">
        <w:rPr>
          <w:rFonts w:ascii="Arial" w:eastAsia="Times New Roman" w:hAnsi="Arial" w:cs="Arial"/>
          <w:color w:val="000000"/>
        </w:rPr>
        <w:t>) - Identifies the</w:t>
      </w:r>
      <w:r w:rsidRPr="0066656A">
        <w:rPr>
          <w:rFonts w:ascii="Arial" w:eastAsia="Times New Roman" w:hAnsi="Arial" w:cs="Arial"/>
          <w:i/>
          <w:iCs/>
          <w:color w:val="000000"/>
        </w:rPr>
        <w:t xml:space="preserve"> </w:t>
      </w:r>
      <w:r w:rsidRPr="0066656A">
        <w:rPr>
          <w:rFonts w:ascii="Arial" w:eastAsia="Times New Roman" w:hAnsi="Arial" w:cs="Arial"/>
          <w:i/>
          <w:iCs/>
          <w:color w:val="000000"/>
          <w:u w:val="single"/>
        </w:rPr>
        <w:t>“data” gathered/measured</w:t>
      </w:r>
      <w:r w:rsidRPr="0066656A">
        <w:rPr>
          <w:rFonts w:ascii="Arial" w:eastAsia="Times New Roman" w:hAnsi="Arial" w:cs="Arial"/>
          <w:color w:val="000000"/>
        </w:rPr>
        <w:t xml:space="preserve"> with units (if appropriate).</w:t>
      </w:r>
    </w:p>
    <w:p w:rsidR="0066656A" w:rsidRPr="0066656A" w:rsidRDefault="0066656A" w:rsidP="0066656A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66656A">
        <w:rPr>
          <w:rFonts w:ascii="Comic Sans MS" w:eastAsia="Times New Roman" w:hAnsi="Comic Sans MS" w:cs="Arial"/>
          <w:b/>
          <w:bCs/>
          <w:color w:val="38761D"/>
          <w:sz w:val="24"/>
          <w:szCs w:val="24"/>
        </w:rPr>
        <w:t>Constants/Control Box</w:t>
      </w:r>
      <w:r w:rsidRPr="0066656A">
        <w:rPr>
          <w:rFonts w:ascii="Arial" w:eastAsia="Times New Roman" w:hAnsi="Arial" w:cs="Arial"/>
          <w:color w:val="000000"/>
        </w:rPr>
        <w:t xml:space="preserve"> - Identifies the things that should </w:t>
      </w:r>
      <w:r w:rsidRPr="0066656A">
        <w:rPr>
          <w:rFonts w:ascii="Arial" w:eastAsia="Times New Roman" w:hAnsi="Arial" w:cs="Arial"/>
          <w:i/>
          <w:iCs/>
          <w:color w:val="000000"/>
          <w:u w:val="single"/>
        </w:rPr>
        <w:t>remain the same</w:t>
      </w:r>
      <w:r w:rsidRPr="0066656A">
        <w:rPr>
          <w:rFonts w:ascii="Arial" w:eastAsia="Times New Roman" w:hAnsi="Arial" w:cs="Arial"/>
          <w:color w:val="000000"/>
        </w:rPr>
        <w:t xml:space="preserve"> for each member of the experimental group. Identify control group (if appropriate). </w:t>
      </w:r>
      <w:r w:rsidRPr="0066656A">
        <w:rPr>
          <w:rFonts w:ascii="Arial" w:eastAsia="Times New Roman" w:hAnsi="Arial" w:cs="Arial"/>
          <w:b/>
          <w:bCs/>
          <w:i/>
          <w:iCs/>
          <w:color w:val="000000"/>
        </w:rPr>
        <w:t>UPPER LEFT CORNER</w:t>
      </w:r>
    </w:p>
    <w:p w:rsidR="0066656A" w:rsidRPr="0066656A" w:rsidRDefault="0066656A" w:rsidP="0066656A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66656A">
        <w:rPr>
          <w:rFonts w:ascii="Comic Sans MS" w:eastAsia="Times New Roman" w:hAnsi="Comic Sans MS" w:cs="Arial"/>
          <w:b/>
          <w:bCs/>
          <w:color w:val="9900FF"/>
          <w:sz w:val="24"/>
          <w:szCs w:val="24"/>
        </w:rPr>
        <w:t>“Key Steps” Summary of procedure (bullet points)</w:t>
      </w:r>
      <w:r w:rsidRPr="0066656A">
        <w:rPr>
          <w:rFonts w:ascii="Arial" w:eastAsia="Times New Roman" w:hAnsi="Arial" w:cs="Arial"/>
          <w:color w:val="000000"/>
        </w:rPr>
        <w:t xml:space="preserve"> - A </w:t>
      </w:r>
      <w:r w:rsidRPr="0066656A">
        <w:rPr>
          <w:rFonts w:ascii="Arial" w:eastAsia="Times New Roman" w:hAnsi="Arial" w:cs="Arial"/>
          <w:i/>
          <w:iCs/>
          <w:color w:val="000000"/>
          <w:u w:val="single"/>
        </w:rPr>
        <w:t>simplified</w:t>
      </w:r>
      <w:r w:rsidRPr="0066656A">
        <w:rPr>
          <w:rFonts w:ascii="Arial" w:eastAsia="Times New Roman" w:hAnsi="Arial" w:cs="Arial"/>
          <w:color w:val="000000"/>
        </w:rPr>
        <w:t xml:space="preserve"> explanation of how to </w:t>
      </w:r>
      <w:r w:rsidRPr="0066656A">
        <w:rPr>
          <w:rFonts w:ascii="Arial" w:eastAsia="Times New Roman" w:hAnsi="Arial" w:cs="Arial"/>
          <w:i/>
          <w:iCs/>
          <w:color w:val="000000"/>
          <w:u w:val="single"/>
        </w:rPr>
        <w:t>set up</w:t>
      </w:r>
      <w:r w:rsidRPr="0066656A">
        <w:rPr>
          <w:rFonts w:ascii="Arial" w:eastAsia="Times New Roman" w:hAnsi="Arial" w:cs="Arial"/>
          <w:color w:val="000000"/>
        </w:rPr>
        <w:t xml:space="preserve"> your experiment, and all </w:t>
      </w:r>
      <w:r w:rsidRPr="0066656A">
        <w:rPr>
          <w:rFonts w:ascii="Arial" w:eastAsia="Times New Roman" w:hAnsi="Arial" w:cs="Arial"/>
          <w:i/>
          <w:iCs/>
          <w:color w:val="000000"/>
          <w:u w:val="single"/>
        </w:rPr>
        <w:t>calculations</w:t>
      </w:r>
      <w:r w:rsidRPr="0066656A">
        <w:rPr>
          <w:rFonts w:ascii="Arial" w:eastAsia="Times New Roman" w:hAnsi="Arial" w:cs="Arial"/>
          <w:color w:val="000000"/>
        </w:rPr>
        <w:t xml:space="preserve"> to be used in your analysis of data. </w:t>
      </w:r>
      <w:r w:rsidRPr="0066656A">
        <w:rPr>
          <w:rFonts w:ascii="Arial" w:eastAsia="Times New Roman" w:hAnsi="Arial" w:cs="Arial"/>
          <w:b/>
          <w:bCs/>
          <w:i/>
          <w:iCs/>
          <w:color w:val="000000"/>
        </w:rPr>
        <w:t>RIGHT SIDE OF DIAGRAM</w:t>
      </w:r>
    </w:p>
    <w:p w:rsidR="0066656A" w:rsidRPr="0066656A" w:rsidRDefault="0066656A" w:rsidP="006665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656A" w:rsidRPr="0066656A" w:rsidRDefault="0066656A" w:rsidP="006665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56A">
        <w:rPr>
          <w:rFonts w:ascii="Arial" w:eastAsia="Times New Roman" w:hAnsi="Arial" w:cs="Arial"/>
          <w:b/>
          <w:bCs/>
          <w:color w:val="000000"/>
          <w:u w:val="single"/>
        </w:rPr>
        <w:t>Example:</w:t>
      </w:r>
      <w:r w:rsidRPr="0066656A">
        <w:rPr>
          <w:rFonts w:ascii="Arial" w:eastAsia="Times New Roman" w:hAnsi="Arial" w:cs="Arial"/>
          <w:color w:val="000000"/>
        </w:rPr>
        <w:t xml:space="preserve"> Britney wants to know how </w:t>
      </w:r>
      <w:r w:rsidRPr="0066656A">
        <w:rPr>
          <w:rFonts w:ascii="Comic Sans MS" w:eastAsia="Times New Roman" w:hAnsi="Comic Sans MS" w:cs="Times New Roman"/>
          <w:b/>
          <w:bCs/>
          <w:color w:val="FF9900"/>
          <w:sz w:val="24"/>
          <w:szCs w:val="24"/>
        </w:rPr>
        <w:t>different colors of light</w:t>
      </w:r>
      <w:r w:rsidRPr="0066656A">
        <w:rPr>
          <w:rFonts w:ascii="Arial" w:eastAsia="Times New Roman" w:hAnsi="Arial" w:cs="Arial"/>
          <w:color w:val="000000"/>
        </w:rPr>
        <w:t xml:space="preserve"> affect the </w:t>
      </w:r>
      <w:r w:rsidRPr="0066656A">
        <w:rPr>
          <w:rFonts w:ascii="Comic Sans MS" w:eastAsia="Times New Roman" w:hAnsi="Comic Sans MS" w:cs="Times New Roman"/>
          <w:b/>
          <w:bCs/>
          <w:color w:val="0000FF"/>
          <w:sz w:val="24"/>
          <w:szCs w:val="24"/>
        </w:rPr>
        <w:t>growth of plants</w:t>
      </w:r>
      <w:r w:rsidRPr="0066656A">
        <w:rPr>
          <w:rFonts w:ascii="Arial" w:eastAsia="Times New Roman" w:hAnsi="Arial" w:cs="Arial"/>
          <w:color w:val="000000"/>
        </w:rPr>
        <w:t xml:space="preserve">.  She believes that plants can survive the best in white light.  She buys 5 plants of the </w:t>
      </w:r>
      <w:r w:rsidRPr="0066656A">
        <w:rPr>
          <w:rFonts w:ascii="Comic Sans MS" w:eastAsia="Times New Roman" w:hAnsi="Comic Sans MS" w:cs="Times New Roman"/>
          <w:b/>
          <w:bCs/>
          <w:color w:val="38761D"/>
          <w:sz w:val="24"/>
          <w:szCs w:val="24"/>
        </w:rPr>
        <w:t>same species</w:t>
      </w:r>
      <w:r w:rsidRPr="0066656A">
        <w:rPr>
          <w:rFonts w:ascii="Arial" w:eastAsia="Times New Roman" w:hAnsi="Arial" w:cs="Arial"/>
          <w:color w:val="000000"/>
        </w:rPr>
        <w:t xml:space="preserve">. She places </w:t>
      </w:r>
      <w:r w:rsidRPr="0066656A">
        <w:rPr>
          <w:rFonts w:ascii="Comic Sans MS" w:eastAsia="Times New Roman" w:hAnsi="Comic Sans MS" w:cs="Times New Roman"/>
          <w:b/>
          <w:bCs/>
          <w:color w:val="FF9900"/>
          <w:sz w:val="24"/>
          <w:szCs w:val="24"/>
        </w:rPr>
        <w:t xml:space="preserve">one in white light, one in blue light, one in green light, one in red light </w:t>
      </w:r>
      <w:r w:rsidRPr="0066656A">
        <w:rPr>
          <w:rFonts w:ascii="Arial" w:eastAsia="Times New Roman" w:hAnsi="Arial" w:cs="Arial"/>
          <w:color w:val="000000"/>
        </w:rPr>
        <w:t>and</w:t>
      </w:r>
      <w:r w:rsidRPr="0066656A">
        <w:rPr>
          <w:rFonts w:ascii="Comic Sans MS" w:eastAsia="Times New Roman" w:hAnsi="Comic Sans MS" w:cs="Times New Roman"/>
          <w:b/>
          <w:bCs/>
          <w:color w:val="FF9900"/>
          <w:sz w:val="24"/>
          <w:szCs w:val="24"/>
        </w:rPr>
        <w:t xml:space="preserve"> </w:t>
      </w:r>
      <w:r w:rsidRPr="0066656A">
        <w:rPr>
          <w:rFonts w:ascii="Comic Sans MS" w:eastAsia="Times New Roman" w:hAnsi="Comic Sans MS" w:cs="Times New Roman"/>
          <w:b/>
          <w:bCs/>
          <w:color w:val="38761D"/>
          <w:sz w:val="24"/>
          <w:szCs w:val="24"/>
        </w:rPr>
        <w:t>one in the closet (control)</w:t>
      </w:r>
      <w:r w:rsidRPr="0066656A">
        <w:rPr>
          <w:rFonts w:ascii="Arial" w:eastAsia="Times New Roman" w:hAnsi="Arial" w:cs="Arial"/>
          <w:color w:val="000000"/>
        </w:rPr>
        <w:t xml:space="preserve">.  She </w:t>
      </w:r>
      <w:r w:rsidRPr="0066656A">
        <w:rPr>
          <w:rFonts w:ascii="Comic Sans MS" w:eastAsia="Times New Roman" w:hAnsi="Comic Sans MS" w:cs="Times New Roman"/>
          <w:b/>
          <w:bCs/>
          <w:color w:val="9900FF"/>
          <w:sz w:val="24"/>
          <w:szCs w:val="24"/>
        </w:rPr>
        <w:t>measures their initial height</w:t>
      </w:r>
      <w:r w:rsidRPr="0066656A">
        <w:rPr>
          <w:rFonts w:ascii="Arial" w:eastAsia="Times New Roman" w:hAnsi="Arial" w:cs="Arial"/>
          <w:color w:val="000000"/>
        </w:rPr>
        <w:t xml:space="preserve"> on Day 1.  All of the ferns are planted in </w:t>
      </w:r>
      <w:r w:rsidRPr="0066656A">
        <w:rPr>
          <w:rFonts w:ascii="Comic Sans MS" w:eastAsia="Times New Roman" w:hAnsi="Comic Sans MS" w:cs="Times New Roman"/>
          <w:b/>
          <w:bCs/>
          <w:color w:val="38761D"/>
          <w:sz w:val="24"/>
          <w:szCs w:val="24"/>
        </w:rPr>
        <w:t>500 mL</w:t>
      </w:r>
      <w:r w:rsidRPr="0066656A">
        <w:rPr>
          <w:rFonts w:ascii="Arial" w:eastAsia="Times New Roman" w:hAnsi="Arial" w:cs="Arial"/>
          <w:color w:val="000000"/>
        </w:rPr>
        <w:t xml:space="preserve"> </w:t>
      </w:r>
      <w:r w:rsidRPr="0066656A">
        <w:rPr>
          <w:rFonts w:ascii="Comic Sans MS" w:eastAsia="Times New Roman" w:hAnsi="Comic Sans MS" w:cs="Times New Roman"/>
          <w:b/>
          <w:bCs/>
          <w:color w:val="38761D"/>
          <w:sz w:val="24"/>
          <w:szCs w:val="24"/>
        </w:rPr>
        <w:t>potting soil with Miracle-Grow</w:t>
      </w:r>
      <w:r w:rsidRPr="0066656A">
        <w:rPr>
          <w:rFonts w:ascii="Arial" w:eastAsia="Times New Roman" w:hAnsi="Arial" w:cs="Arial"/>
          <w:color w:val="000000"/>
        </w:rPr>
        <w:t xml:space="preserve"> and given </w:t>
      </w:r>
      <w:r w:rsidRPr="0066656A">
        <w:rPr>
          <w:rFonts w:ascii="Comic Sans MS" w:eastAsia="Times New Roman" w:hAnsi="Comic Sans MS" w:cs="Times New Roman"/>
          <w:b/>
          <w:bCs/>
          <w:color w:val="38761D"/>
          <w:sz w:val="24"/>
          <w:szCs w:val="24"/>
        </w:rPr>
        <w:t>20 mL of water once a day</w:t>
      </w:r>
      <w:r w:rsidRPr="0066656A">
        <w:rPr>
          <w:rFonts w:ascii="Arial" w:eastAsia="Times New Roman" w:hAnsi="Arial" w:cs="Arial"/>
          <w:color w:val="000000"/>
        </w:rPr>
        <w:t xml:space="preserve"> for 2 weeks.  After the two weeks, Britney </w:t>
      </w:r>
      <w:r w:rsidRPr="0066656A">
        <w:rPr>
          <w:rFonts w:ascii="Comic Sans MS" w:eastAsia="Times New Roman" w:hAnsi="Comic Sans MS" w:cs="Times New Roman"/>
          <w:b/>
          <w:bCs/>
          <w:color w:val="9900FF"/>
          <w:sz w:val="24"/>
          <w:szCs w:val="24"/>
        </w:rPr>
        <w:t>measures their final height in centimeters</w:t>
      </w:r>
      <w:r w:rsidRPr="0066656A">
        <w:rPr>
          <w:rFonts w:ascii="Arial" w:eastAsia="Times New Roman" w:hAnsi="Arial" w:cs="Arial"/>
          <w:color w:val="000000"/>
        </w:rPr>
        <w:t>.</w:t>
      </w:r>
    </w:p>
    <w:p w:rsidR="0066656A" w:rsidRPr="0066656A" w:rsidRDefault="0066656A" w:rsidP="006665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656A" w:rsidRPr="0066656A" w:rsidRDefault="0066656A" w:rsidP="006665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56A">
        <w:rPr>
          <w:rFonts w:ascii="Arial" w:eastAsia="Times New Roman" w:hAnsi="Arial" w:cs="Arial"/>
          <w:b/>
          <w:bCs/>
          <w:i/>
          <w:iCs/>
          <w:color w:val="000000"/>
        </w:rPr>
        <w:t>(strong suggestion: start with a rough draft of your flowchart, refine, then add to lab notebook)</w:t>
      </w:r>
    </w:p>
    <w:p w:rsidR="0066656A" w:rsidRPr="0066656A" w:rsidRDefault="0066656A" w:rsidP="006665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56A"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6305550" cy="4114800"/>
            <wp:effectExtent l="0" t="0" r="0" b="0"/>
            <wp:docPr id="1" name="Picture 1" descr="https://lh6.googleusercontent.com/WWk49WZZhFg5l28dNHxuYCDm2tADNn6b_QTvvMJESEqU-IS6fCVTgfoF3ZhPjsC12ObjXHLa-8-IkDJm1IiqpfYVdwH1t4BYfFAzbDkzs1xQT5G-3lAVnPCXzmYwvUjjHJLEQs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WWk49WZZhFg5l28dNHxuYCDm2tADNn6b_QTvvMJESEqU-IS6fCVTgfoF3ZhPjsC12ObjXHLa-8-IkDJm1IiqpfYVdwH1t4BYfFAzbDkzs1xQT5G-3lAVnPCXzmYwvUjjHJLEQsu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56A" w:rsidRPr="0066656A" w:rsidRDefault="0066656A" w:rsidP="006665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56A">
        <w:rPr>
          <w:rFonts w:ascii="Arial" w:eastAsia="Times New Roman" w:hAnsi="Arial" w:cs="Arial"/>
          <w:b/>
          <w:bCs/>
          <w:color w:val="000000"/>
        </w:rPr>
        <w:t>Safety Considerations: careful with hot light bulbs</w:t>
      </w:r>
    </w:p>
    <w:p w:rsidR="00DF6A7B" w:rsidRDefault="00DF6A7B">
      <w:bookmarkStart w:id="0" w:name="_GoBack"/>
      <w:bookmarkEnd w:id="0"/>
    </w:p>
    <w:sectPr w:rsidR="00DF6A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329D1"/>
    <w:multiLevelType w:val="multilevel"/>
    <w:tmpl w:val="061A6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56A"/>
    <w:rsid w:val="0066656A"/>
    <w:rsid w:val="00DF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78D702-C1EF-439B-8527-F3C6B0AC8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6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8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Ferguson</dc:creator>
  <cp:keywords/>
  <dc:description/>
  <cp:lastModifiedBy>Jennifer Ferguson</cp:lastModifiedBy>
  <cp:revision>1</cp:revision>
  <dcterms:created xsi:type="dcterms:W3CDTF">2019-07-24T18:52:00Z</dcterms:created>
  <dcterms:modified xsi:type="dcterms:W3CDTF">2019-07-24T18:53:00Z</dcterms:modified>
</cp:coreProperties>
</file>